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F225">
      <w:pPr>
        <w:ind w:firstLine="790" w:firstLineChars="246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新校区学生桌椅、办公家具采购产品清单</w:t>
      </w:r>
    </w:p>
    <w:tbl>
      <w:tblPr>
        <w:tblStyle w:val="3"/>
        <w:tblpPr w:leftFromText="180" w:rightFromText="180" w:vertAnchor="text" w:horzAnchor="page" w:tblpX="1417" w:tblpY="654"/>
        <w:tblOverlap w:val="never"/>
        <w:tblW w:w="55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706"/>
        <w:gridCol w:w="4102"/>
        <w:gridCol w:w="1039"/>
        <w:gridCol w:w="2020"/>
      </w:tblGrid>
      <w:tr w14:paraId="4E8E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7" w:type="pct"/>
            <w:noWrap/>
            <w:vAlign w:val="center"/>
          </w:tcPr>
          <w:p w14:paraId="7A7475AD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Toc68361876"/>
            <w:bookmarkStart w:id="1" w:name="_Toc62383945"/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894" w:type="pct"/>
            <w:noWrap/>
            <w:vAlign w:val="center"/>
          </w:tcPr>
          <w:p w14:paraId="779543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产品名称</w:t>
            </w:r>
          </w:p>
        </w:tc>
        <w:tc>
          <w:tcPr>
            <w:tcW w:w="2152" w:type="pct"/>
            <w:noWrap/>
            <w:vAlign w:val="center"/>
          </w:tcPr>
          <w:p w14:paraId="549DF3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型号规格</w:t>
            </w:r>
          </w:p>
        </w:tc>
        <w:tc>
          <w:tcPr>
            <w:tcW w:w="545" w:type="pct"/>
            <w:noWrap/>
            <w:vAlign w:val="center"/>
          </w:tcPr>
          <w:p w14:paraId="66D926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059" w:type="pct"/>
            <w:noWrap/>
            <w:vAlign w:val="center"/>
          </w:tcPr>
          <w:p w14:paraId="384088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</w:tr>
      <w:tr w14:paraId="5E34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347" w:type="pct"/>
            <w:noWrap/>
            <w:vAlign w:val="center"/>
          </w:tcPr>
          <w:p w14:paraId="76FAEF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94" w:type="pct"/>
            <w:noWrap/>
            <w:vAlign w:val="center"/>
          </w:tcPr>
          <w:p w14:paraId="32DC17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学生桌椅</w:t>
            </w:r>
          </w:p>
        </w:tc>
        <w:tc>
          <w:tcPr>
            <w:tcW w:w="2152" w:type="pct"/>
            <w:noWrap/>
            <w:vAlign w:val="center"/>
          </w:tcPr>
          <w:p w14:paraId="327448C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见附表</w:t>
            </w:r>
          </w:p>
        </w:tc>
        <w:tc>
          <w:tcPr>
            <w:tcW w:w="545" w:type="pct"/>
            <w:noWrap/>
            <w:vAlign w:val="center"/>
          </w:tcPr>
          <w:p w14:paraId="260D8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059" w:type="pct"/>
            <w:noWrap/>
            <w:vAlign w:val="center"/>
          </w:tcPr>
          <w:p w14:paraId="3C21AA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</w:tr>
      <w:tr w14:paraId="1395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47" w:type="pct"/>
            <w:noWrap/>
            <w:vAlign w:val="center"/>
          </w:tcPr>
          <w:p w14:paraId="7B7978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94" w:type="pct"/>
            <w:noWrap/>
            <w:vAlign w:val="center"/>
          </w:tcPr>
          <w:p w14:paraId="07941E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五节档案柜</w:t>
            </w:r>
          </w:p>
        </w:tc>
        <w:tc>
          <w:tcPr>
            <w:tcW w:w="2152" w:type="pct"/>
            <w:noWrap/>
            <w:vAlign w:val="center"/>
          </w:tcPr>
          <w:p w14:paraId="1A0760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铁质，</w:t>
            </w:r>
            <w:r>
              <w:rPr>
                <w:rFonts w:hint="eastAsia" w:ascii="宋体" w:hAnsi="宋体" w:cs="宋体"/>
                <w:szCs w:val="21"/>
              </w:rPr>
              <w:t>五节1850mm*900mm*400mm厚度6mm</w:t>
            </w:r>
          </w:p>
        </w:tc>
        <w:tc>
          <w:tcPr>
            <w:tcW w:w="545" w:type="pct"/>
            <w:noWrap/>
            <w:vAlign w:val="center"/>
          </w:tcPr>
          <w:p w14:paraId="03EA6D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59" w:type="pct"/>
            <w:noWrap/>
            <w:vAlign w:val="center"/>
          </w:tcPr>
          <w:p w14:paraId="4D5A96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</w:tr>
      <w:tr w14:paraId="06CA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47" w:type="pct"/>
            <w:noWrap/>
            <w:vAlign w:val="center"/>
          </w:tcPr>
          <w:p w14:paraId="2915A7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894" w:type="pct"/>
            <w:noWrap/>
            <w:vAlign w:val="center"/>
          </w:tcPr>
          <w:p w14:paraId="0E0415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办公桌</w:t>
            </w:r>
          </w:p>
        </w:tc>
        <w:tc>
          <w:tcPr>
            <w:tcW w:w="2152" w:type="pct"/>
            <w:noWrap/>
            <w:vAlign w:val="center"/>
          </w:tcPr>
          <w:p w14:paraId="5161B1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1400mm*700mm*750mm</w:t>
            </w:r>
          </w:p>
          <w:p w14:paraId="20528B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高密度板，环保漆</w:t>
            </w:r>
          </w:p>
        </w:tc>
        <w:tc>
          <w:tcPr>
            <w:tcW w:w="545" w:type="pct"/>
            <w:noWrap/>
            <w:vAlign w:val="center"/>
          </w:tcPr>
          <w:p w14:paraId="11CE98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59" w:type="pct"/>
            <w:noWrap/>
            <w:vAlign w:val="center"/>
          </w:tcPr>
          <w:p w14:paraId="41B8BD9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</w:tr>
      <w:tr w14:paraId="2E72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347" w:type="pct"/>
            <w:noWrap/>
            <w:vAlign w:val="center"/>
          </w:tcPr>
          <w:p w14:paraId="12B080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94" w:type="pct"/>
            <w:noWrap/>
            <w:vAlign w:val="center"/>
          </w:tcPr>
          <w:p w14:paraId="12BA64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办公椅</w:t>
            </w:r>
          </w:p>
        </w:tc>
        <w:tc>
          <w:tcPr>
            <w:tcW w:w="2152" w:type="pct"/>
            <w:noWrap/>
            <w:vAlign w:val="center"/>
          </w:tcPr>
          <w:p w14:paraId="6BA7AE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弓型1.2厚壁管，钢架，104mm*58mm*57mm</w:t>
            </w:r>
          </w:p>
        </w:tc>
        <w:tc>
          <w:tcPr>
            <w:tcW w:w="545" w:type="pct"/>
            <w:noWrap/>
            <w:vAlign w:val="center"/>
          </w:tcPr>
          <w:p w14:paraId="4B012F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59" w:type="pct"/>
            <w:noWrap/>
            <w:vAlign w:val="center"/>
          </w:tcPr>
          <w:p w14:paraId="6B18D9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把</w:t>
            </w:r>
          </w:p>
        </w:tc>
      </w:tr>
      <w:tr w14:paraId="06EA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242" w:type="pct"/>
            <w:gridSpan w:val="2"/>
            <w:noWrap/>
            <w:vAlign w:val="center"/>
          </w:tcPr>
          <w:p w14:paraId="299E95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3757" w:type="pct"/>
            <w:gridSpan w:val="3"/>
            <w:noWrap/>
            <w:vAlign w:val="center"/>
          </w:tcPr>
          <w:p w14:paraId="6E7487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小写：48400   大写：肆万捌仟肆佰元整</w:t>
            </w:r>
          </w:p>
        </w:tc>
      </w:tr>
      <w:bookmarkEnd w:id="0"/>
      <w:bookmarkEnd w:id="1"/>
    </w:tbl>
    <w:p w14:paraId="13A9DE2C"/>
    <w:p w14:paraId="4AA35E1F">
      <w:pPr>
        <w:pStyle w:val="2"/>
      </w:pPr>
    </w:p>
    <w:p w14:paraId="6AA5127C"/>
    <w:p w14:paraId="4AA1146B">
      <w:pPr>
        <w:pStyle w:val="2"/>
      </w:pPr>
    </w:p>
    <w:p w14:paraId="0FFBDE54"/>
    <w:p w14:paraId="5E60E900">
      <w:pPr>
        <w:pStyle w:val="2"/>
      </w:pPr>
    </w:p>
    <w:p w14:paraId="0975146A"/>
    <w:p w14:paraId="4CF86744">
      <w:pPr>
        <w:pStyle w:val="2"/>
      </w:pPr>
    </w:p>
    <w:p w14:paraId="66A345B6"/>
    <w:p w14:paraId="428B47A1">
      <w:pPr>
        <w:pStyle w:val="2"/>
      </w:pPr>
    </w:p>
    <w:p w14:paraId="5AA65464"/>
    <w:p w14:paraId="77B06EF0">
      <w:pPr>
        <w:pStyle w:val="2"/>
      </w:pPr>
    </w:p>
    <w:p w14:paraId="1B288880"/>
    <w:p w14:paraId="76B306F7">
      <w:pPr>
        <w:jc w:val="center"/>
        <w:rPr>
          <w:rFonts w:hint="eastAsia" w:eastAsiaTheme="minorEastAsia"/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单人学生课桌椅技术参数</w:t>
      </w:r>
      <w:r>
        <w:rPr>
          <w:rFonts w:hint="eastAsia"/>
          <w:sz w:val="26"/>
          <w:szCs w:val="26"/>
          <w:lang w:val="en-US" w:eastAsia="zh-CN"/>
        </w:rPr>
        <w:t>及要求</w:t>
      </w:r>
    </w:p>
    <w:p w14:paraId="52A5E298">
      <w:pPr>
        <w:rPr>
          <w:rFonts w:hint="eastAsia" w:eastAsiaTheme="minorEastAsia"/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1、桌面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650x430x18mm，采用无接缝注塑包边，采用木纹色</w:t>
      </w:r>
      <w:r>
        <w:rPr>
          <w:rFonts w:hint="eastAsia"/>
          <w:sz w:val="26"/>
          <w:szCs w:val="26"/>
          <w:lang w:eastAsia="zh-CN"/>
        </w:rPr>
        <w:t>。</w:t>
      </w:r>
    </w:p>
    <w:p w14:paraId="7834216B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2、桌斗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500x310x140mm，三聚氰胺饰面板，厚度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18mm，采用木纹色。</w:t>
      </w:r>
    </w:p>
    <w:p w14:paraId="532726E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3、桌斗侧板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  <w:lang w:val="en-US" w:eastAsia="zh-CN"/>
        </w:rPr>
        <w:t>厚度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1.0mm 冷轧钢板，经模具冲压成型。</w:t>
      </w:r>
    </w:p>
    <w:p w14:paraId="4F153E87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4、桌腿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 xml:space="preserve"> 45x25x1.5mm椭圆钢管，经数控弯管机加工成型。</w:t>
      </w:r>
    </w:p>
    <w:p w14:paraId="127AF985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5、拉筋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45x25x1.5mm椭圆钢管及</w:t>
      </w:r>
      <w:r>
        <w:rPr>
          <w:rFonts w:hint="eastAsia"/>
          <w:sz w:val="26"/>
          <w:szCs w:val="26"/>
          <w:lang w:val="en-US" w:eastAsia="zh-CN"/>
        </w:rPr>
        <w:t>厚度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2.0mm厚拉筋片经二氧化碳气体保护焊焊接。</w:t>
      </w:r>
    </w:p>
    <w:p w14:paraId="745A1DE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6、椅面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375x375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厚度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10mm，多层板、防火板贴面，榉木色木纹。</w:t>
      </w:r>
    </w:p>
    <w:p w14:paraId="2FDBFC13">
      <w:pPr>
        <w:rPr>
          <w:rFonts w:hint="eastAsia" w:eastAsiaTheme="minorEastAsia"/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7、背板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375x180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厚度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10mm，多层板、防火板贴面，榉木色木纹</w:t>
      </w:r>
      <w:r>
        <w:rPr>
          <w:rFonts w:hint="eastAsia"/>
          <w:sz w:val="26"/>
          <w:szCs w:val="26"/>
          <w:lang w:eastAsia="zh-CN"/>
        </w:rPr>
        <w:t>。</w:t>
      </w:r>
    </w:p>
    <w:p w14:paraId="3BF050E6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8、椅腿及下脚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35x17x1.5mm椭圆钢管，经数控弯管机及二氧化碳气体保护焊加工成型。</w:t>
      </w:r>
    </w:p>
    <w:p w14:paraId="48EAA86F">
      <w:pPr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9、拉筋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40x20x1.5mm方管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厚度</w:t>
      </w:r>
      <w:bookmarkStart w:id="2" w:name="_GoBack"/>
      <w:bookmarkEnd w:id="2"/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2.0mm厚拉筋片，底角加拉筋采用</w:t>
      </w:r>
      <w:r>
        <w:rPr>
          <w:rFonts w:hint="eastAsia"/>
          <w:sz w:val="26"/>
          <w:szCs w:val="26"/>
          <w:lang w:eastAsia="zh-CN"/>
        </w:rPr>
        <w:t>≥</w:t>
      </w:r>
      <w:r>
        <w:rPr>
          <w:rFonts w:hint="eastAsia"/>
          <w:sz w:val="26"/>
          <w:szCs w:val="26"/>
        </w:rPr>
        <w:t>Φ16钢管</w:t>
      </w:r>
      <w:r>
        <w:rPr>
          <w:rFonts w:hint="eastAsia"/>
          <w:sz w:val="26"/>
          <w:szCs w:val="26"/>
          <w:lang w:eastAsia="zh-CN"/>
        </w:rPr>
        <w:t>。</w:t>
      </w:r>
    </w:p>
    <w:p w14:paraId="77C2BA4D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10、底角套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环保PP工程塑料，五金联接件采用镀锌、镀铬件。</w:t>
      </w:r>
    </w:p>
    <w:p w14:paraId="42C04F65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11、桌面板周边要求塑封，圆滑过渡，颜色与桌面一致。</w:t>
      </w:r>
    </w:p>
    <w:p w14:paraId="324A84A5">
      <w:pPr>
        <w:rPr>
          <w:rFonts w:hint="default" w:eastAsiaTheme="minor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</w:rPr>
        <w:t>12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学生桌椅功能尺寸</w:t>
      </w:r>
      <w:r>
        <w:rPr>
          <w:rFonts w:hint="eastAsia"/>
          <w:sz w:val="26"/>
          <w:szCs w:val="26"/>
          <w:lang w:val="en-US" w:eastAsia="zh-CN"/>
        </w:rPr>
        <w:t>标准Q</w:t>
      </w:r>
      <w:r>
        <w:rPr>
          <w:rFonts w:hint="eastAsia"/>
          <w:sz w:val="26"/>
          <w:szCs w:val="26"/>
        </w:rPr>
        <w:t>B/T</w:t>
      </w:r>
      <w:r>
        <w:rPr>
          <w:rFonts w:hint="eastAsia"/>
          <w:sz w:val="26"/>
          <w:szCs w:val="26"/>
          <w:lang w:val="en-US" w:eastAsia="zh-CN"/>
        </w:rPr>
        <w:t>4071</w:t>
      </w:r>
      <w:r>
        <w:rPr>
          <w:rFonts w:hint="eastAsia"/>
          <w:sz w:val="26"/>
          <w:szCs w:val="26"/>
        </w:rPr>
        <w:t>-20</w:t>
      </w:r>
      <w:r>
        <w:rPr>
          <w:rFonts w:hint="eastAsia"/>
          <w:sz w:val="26"/>
          <w:szCs w:val="26"/>
          <w:lang w:val="en-US" w:eastAsia="zh-CN"/>
        </w:rPr>
        <w:t>21标准。</w:t>
      </w:r>
    </w:p>
    <w:p w14:paraId="49C130AE">
      <w:pPr>
        <w:rPr>
          <w:rFonts w:hint="eastAsia" w:eastAsiaTheme="minor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</w:rPr>
        <w:t>13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桌椅板面甲醛限量执行国家标准GB1858</w:t>
      </w:r>
      <w:r>
        <w:rPr>
          <w:rFonts w:hint="eastAsia"/>
          <w:sz w:val="26"/>
          <w:szCs w:val="26"/>
          <w:lang w:val="en-US" w:eastAsia="zh-CN"/>
        </w:rPr>
        <w:t>4</w:t>
      </w:r>
      <w:r>
        <w:rPr>
          <w:rFonts w:hint="eastAsia"/>
          <w:sz w:val="26"/>
          <w:szCs w:val="26"/>
        </w:rPr>
        <w:t>-20</w:t>
      </w:r>
      <w:r>
        <w:rPr>
          <w:rFonts w:hint="eastAsia"/>
          <w:sz w:val="26"/>
          <w:szCs w:val="26"/>
          <w:lang w:val="en-US" w:eastAsia="zh-CN"/>
        </w:rPr>
        <w:t>01标准</w:t>
      </w:r>
      <w:r>
        <w:rPr>
          <w:rFonts w:hint="eastAsia"/>
          <w:sz w:val="26"/>
          <w:szCs w:val="26"/>
          <w:lang w:eastAsia="zh-CN"/>
        </w:rPr>
        <w:t>。</w:t>
      </w:r>
    </w:p>
    <w:p w14:paraId="2590D127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14、金属家俱通用技术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GB/T3325-1995</w:t>
      </w:r>
    </w:p>
    <w:p w14:paraId="40DC36A8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15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桌面和钢腿采用M6螺栓</w:t>
      </w:r>
      <w:r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</w:rPr>
        <w:t>螺母内嵌</w:t>
      </w:r>
      <w:r>
        <w:rPr>
          <w:rFonts w:hint="eastAsia"/>
          <w:sz w:val="26"/>
          <w:szCs w:val="26"/>
          <w:lang w:eastAsia="zh-CN"/>
        </w:rPr>
        <w:t>）</w:t>
      </w:r>
      <w:r>
        <w:rPr>
          <w:rFonts w:hint="eastAsia"/>
          <w:sz w:val="26"/>
          <w:szCs w:val="26"/>
        </w:rPr>
        <w:t>联接，椅面与椅腿采用M6方颈半圆头螺栓及止退螺母联接固定。桌椅加强部分采用M8柱头内六角螺栓。PP护脚与桌椅腿之间采用M6螺丝固定。</w:t>
      </w:r>
    </w:p>
    <w:p w14:paraId="444C25F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16、桌椅钢腿采用数控弯管设备加工及二氧化碳气体保护焊接成型，要求焊道均匀，无假焊、漏焊、夹渣等现象。</w:t>
      </w:r>
    </w:p>
    <w:p w14:paraId="1079463B">
      <w:pPr>
        <w:rPr>
          <w:rFonts w:hint="eastAsia"/>
        </w:rPr>
      </w:pPr>
      <w:r>
        <w:rPr>
          <w:rFonts w:hint="eastAsia"/>
          <w:sz w:val="26"/>
          <w:szCs w:val="26"/>
        </w:rPr>
        <w:t>17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桌椅金属表面经物理除油、除锈后静电喷涂。</w:t>
      </w:r>
    </w:p>
    <w:p w14:paraId="1BBC4D3A">
      <w:pPr>
        <w:rPr>
          <w:rFonts w:hint="eastAsia"/>
        </w:rPr>
      </w:pPr>
    </w:p>
    <w:p w14:paraId="34091818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wYmNlNzEwMzJhZGQwNDUzZTI5MjE3MDA4MmJiNTcifQ=="/>
  </w:docVars>
  <w:rsids>
    <w:rsidRoot w:val="007C230B"/>
    <w:rsid w:val="005A02E4"/>
    <w:rsid w:val="007C230B"/>
    <w:rsid w:val="11D36F9D"/>
    <w:rsid w:val="4CD16E7A"/>
    <w:rsid w:val="4DA336D8"/>
    <w:rsid w:val="5B1B35FA"/>
    <w:rsid w:val="7003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222</Characters>
  <Lines>1</Lines>
  <Paragraphs>1</Paragraphs>
  <TotalTime>6</TotalTime>
  <ScaleCrop>false</ScaleCrop>
  <LinksUpToDate>false</LinksUpToDate>
  <CharactersWithSpaces>225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2023-08-31T23:47:00Z</dcterms:created>
  <dc:creator>wu</dc:creator>
  <cp:lastModifiedBy>IT力工</cp:lastModifiedBy>
  <cp:lastPrinted>2023-09-01T00:35:00Z</cp:lastPrinted>
  <dcterms:modified xsi:type="dcterms:W3CDTF">2024-07-16T06:33:07Z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3D7C25D89B104CB892E819FD09DDA165_12</vt:lpwstr>
  </property>
</Properties>
</file>